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E4DA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52"/>
          <w:szCs w:val="52"/>
          <w:u w:val="single"/>
        </w:rPr>
        <w:t>ÅRSMÖTESPROTOKOLL 20</w:t>
      </w:r>
      <w:r>
        <w:rPr>
          <w:rFonts w:ascii="Century Gothic" w:eastAsia="Century Gothic" w:hAnsi="Century Gothic" w:cs="Century Gothic"/>
          <w:sz w:val="52"/>
          <w:szCs w:val="52"/>
          <w:u w:val="single"/>
        </w:rPr>
        <w:t>22</w:t>
      </w:r>
    </w:p>
    <w:p w14:paraId="55B13DAF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Plats: </w:t>
      </w:r>
      <w:r>
        <w:rPr>
          <w:rFonts w:ascii="Century Gothic" w:eastAsia="Century Gothic" w:hAnsi="Century Gothic" w:cs="Century Gothic"/>
          <w:sz w:val="22"/>
          <w:szCs w:val="22"/>
        </w:rPr>
        <w:t>Soldathemmet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i Skövd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b/>
          <w:sz w:val="27"/>
          <w:szCs w:val="27"/>
        </w:rPr>
        <w:t xml:space="preserve">. </w:t>
      </w:r>
    </w:p>
    <w:p w14:paraId="0B984F26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sz w:val="27"/>
          <w:szCs w:val="27"/>
        </w:rPr>
      </w:pPr>
    </w:p>
    <w:p w14:paraId="6D211FD9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sz w:val="27"/>
          <w:szCs w:val="27"/>
        </w:rPr>
        <w:t>1.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Val av stämmoordförande</w:t>
      </w:r>
    </w:p>
    <w:p w14:paraId="2ACFA6C5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Ulf Juhlin valdes som stämmoordförande.</w:t>
      </w:r>
    </w:p>
    <w:p w14:paraId="7B3D8C6F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</w:p>
    <w:p w14:paraId="0341795C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sz w:val="27"/>
          <w:szCs w:val="27"/>
        </w:rPr>
        <w:t>3.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sz w:val="27"/>
          <w:szCs w:val="27"/>
        </w:rPr>
        <w:t>Anmälan av stämmoordförandens val av protokollförare</w:t>
      </w:r>
    </w:p>
    <w:p w14:paraId="01D97BCB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>Veronika Gustafsson Hagelberg utsågs som protokollförare.</w:t>
      </w:r>
    </w:p>
    <w:p w14:paraId="0F6EC529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278E7907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3.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sz w:val="27"/>
          <w:szCs w:val="27"/>
        </w:rPr>
        <w:t>Godkännande av dagordningen</w:t>
      </w:r>
    </w:p>
    <w:p w14:paraId="1FC5CA2B" w14:textId="77777777" w:rsidR="002D0FC5" w:rsidRDefault="006B736E">
      <w:pPr>
        <w:widowControl w:val="0"/>
        <w:spacing w:before="60" w:line="276" w:lineRule="auto"/>
        <w:ind w:firstLine="7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Styrelsen föreslog att årsmötet fastställer den föreslagna dagordningen.</w:t>
      </w:r>
    </w:p>
    <w:p w14:paraId="01E9A5F9" w14:textId="77777777" w:rsidR="002D0FC5" w:rsidRDefault="006B736E">
      <w:pPr>
        <w:widowControl w:val="0"/>
        <w:spacing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     Årsmötet beslutade att fastställa styrelsens förslag.</w:t>
      </w:r>
    </w:p>
    <w:p w14:paraId="7B90E678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</w:p>
    <w:p w14:paraId="00E67F76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4.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 xml:space="preserve">Val av två justeringsmän tillika rösträknare </w:t>
      </w:r>
    </w:p>
    <w:p w14:paraId="25B491A2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144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Mötet utsåg </w:t>
      </w:r>
      <w:r>
        <w:rPr>
          <w:rFonts w:ascii="Century Gothic" w:eastAsia="Century Gothic" w:hAnsi="Century Gothic" w:cs="Century Gothic"/>
          <w:sz w:val="22"/>
          <w:szCs w:val="22"/>
        </w:rPr>
        <w:t>Felix Nyström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och Anne Tarnow till justeringsmän.</w:t>
      </w:r>
    </w:p>
    <w:p w14:paraId="1B43BD6F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10C7188B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5.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Fråga om stämman blivit i stadgeenlig ordning utlyst</w:t>
      </w:r>
    </w:p>
    <w:p w14:paraId="410533B9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Årsmötet beslutade a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tt årsmötet var behörigt utlyst.</w:t>
      </w:r>
    </w:p>
    <w:p w14:paraId="7F9E0A45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6CFCFB4A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6.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sz w:val="27"/>
          <w:szCs w:val="27"/>
        </w:rPr>
        <w:t>Fastställande av röstlängd</w:t>
      </w:r>
    </w:p>
    <w:p w14:paraId="40413A66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 xml:space="preserve">Årsmötet fastställde röstlängd till 11 röster, varav 6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st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har majoritet. </w:t>
      </w:r>
    </w:p>
    <w:p w14:paraId="216A1FEA" w14:textId="77777777" w:rsidR="002D0FC5" w:rsidRDefault="006B736E">
      <w:pPr>
        <w:widowControl w:val="0"/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14:paraId="7F572B12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7.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Föredragning av styrelsens årsredovisning</w:t>
      </w:r>
    </w:p>
    <w:p w14:paraId="4E1C544A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Styrelsen föredrog årsredovisningen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2021.</w:t>
      </w:r>
    </w:p>
    <w:p w14:paraId="2FDA7360" w14:textId="77777777" w:rsidR="002D0FC5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Årsmötet beslutade att lägga årsredovisningen till handlingarna.</w:t>
      </w:r>
    </w:p>
    <w:p w14:paraId="6A88F134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229A5519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8.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Föredragning av revisorns berättelse</w:t>
      </w:r>
    </w:p>
    <w:p w14:paraId="15BF6791" w14:textId="220BA85F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Jesper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Jennerholm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läs</w:t>
      </w:r>
      <w:r w:rsidR="00910D5E">
        <w:rPr>
          <w:rFonts w:ascii="Century Gothic" w:eastAsia="Century Gothic" w:hAnsi="Century Gothic" w:cs="Century Gothic"/>
          <w:color w:val="000000"/>
          <w:sz w:val="22"/>
          <w:szCs w:val="22"/>
        </w:rPr>
        <w:t>te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upp sin revisionsberättelse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för 2021.</w:t>
      </w:r>
    </w:p>
    <w:p w14:paraId="6AF4E417" w14:textId="77777777" w:rsidR="002D0FC5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Årsmötet beslutade at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t lägga revisionsberättelsen till handlingarna.</w:t>
      </w:r>
    </w:p>
    <w:p w14:paraId="4FDF2BF5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3FA63B88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9.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Beslut om fastställande av resultat- och balansräkning</w:t>
      </w:r>
    </w:p>
    <w:p w14:paraId="6746AEF7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Styrelsen föreslog följande resultat- och balansräkning:</w:t>
      </w:r>
    </w:p>
    <w:p w14:paraId="1DB31C6A" w14:textId="77777777" w:rsidR="002D0FC5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Årets </w:t>
      </w:r>
      <w:r>
        <w:rPr>
          <w:rFonts w:ascii="Century Gothic" w:eastAsia="Century Gothic" w:hAnsi="Century Gothic" w:cs="Century Gothic"/>
          <w:sz w:val="22"/>
          <w:szCs w:val="22"/>
        </w:rPr>
        <w:t>resultat                                  157 941 kr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</w:p>
    <w:p w14:paraId="7B55CA72" w14:textId="77777777" w:rsidR="002D0FC5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Balanserad </w:t>
      </w:r>
      <w:r>
        <w:rPr>
          <w:rFonts w:ascii="Century Gothic" w:eastAsia="Century Gothic" w:hAnsi="Century Gothic" w:cs="Century Gothic"/>
          <w:sz w:val="22"/>
          <w:szCs w:val="22"/>
        </w:rPr>
        <w:t>resultat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            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    3 173 933 kr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 </w:t>
      </w:r>
    </w:p>
    <w:p w14:paraId="2544839B" w14:textId="77777777" w:rsidR="002D0FC5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lastRenderedPageBreak/>
        <w:t xml:space="preserve">            Årsmötet beslutade att fastställa styrelsens förslag.</w:t>
      </w:r>
    </w:p>
    <w:p w14:paraId="5079A574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10.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Beslut om resultatdisposition</w:t>
      </w:r>
    </w:p>
    <w:p w14:paraId="65CD2C4E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Styrelsen föreslog följande resultatdisposition:</w:t>
      </w:r>
    </w:p>
    <w:p w14:paraId="0B298C06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>Årets resultat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>157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941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kr</w:t>
      </w:r>
    </w:p>
    <w:p w14:paraId="53ED73EE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Överföring till yttre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uhfond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 xml:space="preserve">        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0 k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</w:p>
    <w:p w14:paraId="578562AD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3327724C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Årsmötet beslutade att fastställa styrelsens förslag.</w:t>
      </w:r>
    </w:p>
    <w:p w14:paraId="0B589339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60149B5E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11.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sz w:val="27"/>
          <w:szCs w:val="27"/>
        </w:rPr>
        <w:t>Beslut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 xml:space="preserve"> om ansvarsfrihet för styrelseledamöterna</w:t>
      </w:r>
    </w:p>
    <w:p w14:paraId="11993EB1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Revisorn föreslog att årsmötet beviljar styrelsen ansvarsfrihet för 20</w:t>
      </w:r>
      <w:r>
        <w:rPr>
          <w:rFonts w:ascii="Century Gothic" w:eastAsia="Century Gothic" w:hAnsi="Century Gothic" w:cs="Century Gothic"/>
          <w:sz w:val="22"/>
          <w:szCs w:val="22"/>
        </w:rPr>
        <w:t>21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. </w:t>
      </w:r>
    </w:p>
    <w:p w14:paraId="3F06C21A" w14:textId="77777777" w:rsidR="002D0FC5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Årsmötet beslutade att bevilja styrelsen ansvarsfr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ihet.</w:t>
      </w:r>
    </w:p>
    <w:p w14:paraId="015122F6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20B6DDBC" w14:textId="77777777" w:rsidR="002D0FC5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20" w:hanging="720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12.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Beslut om arvoden åt styrelseledamöter och revisorer för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 xml:space="preserve">   nästkommande verksamhetsår</w:t>
      </w:r>
    </w:p>
    <w:p w14:paraId="226528C7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Styrelsen föreslog arvodering</w:t>
      </w:r>
      <w:r w:rsidRPr="00910D5E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för nästa verksamhetsår, enligt nedan:</w:t>
      </w:r>
    </w:p>
    <w:p w14:paraId="1DDA111B" w14:textId="77777777" w:rsidR="002D0FC5" w:rsidRDefault="002D0FC5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51CEFA7C" w14:textId="0536132F" w:rsidR="002D0FC5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(Enligt 2015 och indexreglerat enligt KPI.</w:t>
      </w:r>
      <w:r w:rsidRPr="00910D5E">
        <w:rPr>
          <w:rFonts w:ascii="Century Gothic" w:eastAsia="Century Gothic" w:hAnsi="Century Gothic" w:cs="Century Gothic"/>
          <w:color w:val="000000"/>
          <w:sz w:val="22"/>
          <w:szCs w:val="22"/>
        </w:rPr>
        <w:t>)</w:t>
      </w:r>
    </w:p>
    <w:p w14:paraId="0C6C35B0" w14:textId="2E7CC7ED" w:rsidR="002D0FC5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910D5E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Styrelsearvodet blir 71 784 kr exkl. sociala avgifter.</w:t>
      </w:r>
    </w:p>
    <w:p w14:paraId="2E54596F" w14:textId="692F188C" w:rsidR="002D0FC5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Revisorns arvode blir </w:t>
      </w:r>
      <w:r w:rsidRPr="00910D5E">
        <w:rPr>
          <w:rFonts w:ascii="Century Gothic" w:eastAsia="Century Gothic" w:hAnsi="Century Gothic" w:cs="Century Gothic"/>
          <w:color w:val="000000"/>
          <w:sz w:val="22"/>
          <w:szCs w:val="22"/>
        </w:rPr>
        <w:t>3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000 kr/år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exkl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r w:rsidRPr="00910D5E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arbetsgivaravgift. </w:t>
      </w:r>
    </w:p>
    <w:p w14:paraId="74F7CF83" w14:textId="1AD0DE2E" w:rsidR="002D0FC5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Fastighetsskötaren får ett arvode på 34 284 kr exkl. </w:t>
      </w:r>
      <w:proofErr w:type="gram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social avgifter</w:t>
      </w:r>
      <w:proofErr w:type="gram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. </w:t>
      </w:r>
    </w:p>
    <w:p w14:paraId="61E0CCC6" w14:textId="77777777" w:rsidR="002D0FC5" w:rsidRDefault="002D0FC5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081CAF42" w14:textId="77777777" w:rsidR="002D0FC5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 Årsmötet beslutade att fastställa styrelsens förslag.</w:t>
      </w:r>
    </w:p>
    <w:p w14:paraId="4F7C3CF5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</w:p>
    <w:p w14:paraId="6C3B75DE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13.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sz w:val="27"/>
          <w:szCs w:val="27"/>
        </w:rPr>
        <w:t>Beslut och val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 xml:space="preserve"> av antal styrelseledamöter och suppleanter</w:t>
      </w:r>
    </w:p>
    <w:p w14:paraId="4025B0F2" w14:textId="77777777" w:rsidR="002D0FC5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Styrelsen består av minst</w:t>
      </w:r>
      <w:r w:rsidRPr="00910D5E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tre o</w:t>
      </w:r>
      <w:r w:rsidRPr="00910D5E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ch högst sju ledamöter med högst tre suppleanter.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Mötet valde följande styrelseledamöter för kommande verksamhetsår:</w:t>
      </w:r>
    </w:p>
    <w:p w14:paraId="010211F4" w14:textId="2017DB1A" w:rsidR="002D0FC5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</w:t>
      </w:r>
      <w:r w:rsidR="00910D5E"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Ulf Juhlin </w:t>
      </w:r>
      <w:r w:rsidRPr="00910D5E"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 w:rsidRPr="00910D5E"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>Omval 1 år</w:t>
      </w:r>
    </w:p>
    <w:p w14:paraId="47776F8B" w14:textId="20AA04DF" w:rsidR="002D0FC5" w:rsidRPr="00910D5E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</w:t>
      </w:r>
      <w:r w:rsidR="00910D5E"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 w:rsidRPr="00910D5E">
        <w:rPr>
          <w:rFonts w:ascii="Century Gothic" w:eastAsia="Century Gothic" w:hAnsi="Century Gothic" w:cs="Century Gothic"/>
          <w:color w:val="000000"/>
          <w:sz w:val="22"/>
          <w:szCs w:val="22"/>
        </w:rPr>
        <w:t>David Ragnarsson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 w:rsidR="00910D5E"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 w:rsidRPr="00910D5E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Omval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1 år</w:t>
      </w:r>
    </w:p>
    <w:p w14:paraId="4BFF0049" w14:textId="3589AD17" w:rsidR="002D0FC5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Veronika Gustafsson Hagelberg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</w:t>
      </w:r>
      <w:r w:rsidR="00910D5E"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Omval 1 år</w:t>
      </w:r>
    </w:p>
    <w:p w14:paraId="10BADF31" w14:textId="7DC2092B" w:rsidR="002D0FC5" w:rsidRPr="00910D5E" w:rsidRDefault="006B736E" w:rsidP="00910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910D5E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</w:t>
      </w:r>
      <w:r w:rsidRPr="00910D5E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Felix Nyström                                             </w:t>
      </w:r>
      <w:r w:rsidR="00910D5E"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 w:rsidRPr="00910D5E">
        <w:rPr>
          <w:rFonts w:ascii="Century Gothic" w:eastAsia="Century Gothic" w:hAnsi="Century Gothic" w:cs="Century Gothic"/>
          <w:color w:val="000000"/>
          <w:sz w:val="22"/>
          <w:szCs w:val="22"/>
        </w:rPr>
        <w:t>Nyval   1 år</w:t>
      </w:r>
    </w:p>
    <w:p w14:paraId="6C111924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sz w:val="22"/>
          <w:szCs w:val="22"/>
        </w:rPr>
      </w:pPr>
    </w:p>
    <w:p w14:paraId="66FE58B6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14.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Val av revisorer och revisorssuppleant</w:t>
      </w:r>
    </w:p>
    <w:p w14:paraId="469E27D7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Årsmötet valde J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esper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Jennerholm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som medlemsrevisor för verksamhetsåret 20</w:t>
      </w:r>
      <w:r>
        <w:rPr>
          <w:rFonts w:ascii="Century Gothic" w:eastAsia="Century Gothic" w:hAnsi="Century Gothic" w:cs="Century Gothic"/>
          <w:sz w:val="22"/>
          <w:szCs w:val="22"/>
        </w:rPr>
        <w:t>22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3C6B4842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7ABFEE0E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15.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Val av valberedning</w:t>
      </w:r>
    </w:p>
    <w:p w14:paraId="301C8660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Årsmötet beslutade att inte utse någon valberedning.</w:t>
      </w:r>
    </w:p>
    <w:p w14:paraId="20328FEB" w14:textId="77777777" w:rsidR="002D0FC5" w:rsidRDefault="006B736E" w:rsidP="00136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20" w:hanging="720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lastRenderedPageBreak/>
        <w:t>17.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Av styrelsen till stämman hänskjutna frågor samt av föreningsmedlem anmält ärende.</w:t>
      </w:r>
    </w:p>
    <w:p w14:paraId="4EC7F333" w14:textId="77777777" w:rsidR="002D0FC5" w:rsidRDefault="006B736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sz w:val="22"/>
          <w:szCs w:val="22"/>
        </w:rPr>
        <w:t>Val av Vaktmästare</w:t>
      </w:r>
      <w:r>
        <w:rPr>
          <w:rFonts w:ascii="Century Gothic" w:eastAsia="Century Gothic" w:hAnsi="Century Gothic" w:cs="Century Gothic"/>
          <w:sz w:val="22"/>
          <w:szCs w:val="22"/>
        </w:rPr>
        <w:br/>
      </w:r>
      <w:r>
        <w:rPr>
          <w:rFonts w:ascii="Century Gothic" w:eastAsia="Century Gothic" w:hAnsi="Century Gothic" w:cs="Century Gothic"/>
          <w:sz w:val="22"/>
          <w:szCs w:val="22"/>
        </w:rPr>
        <w:t>Årsmötet beslutade att Per-Olof Carlsson blir vald till vaktmästare på 1 år. Felix Nyström erbjuder sig vara backup.</w:t>
      </w:r>
    </w:p>
    <w:p w14:paraId="67C9DAA5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bookmarkStart w:id="1" w:name="_30j0zll" w:colFirst="0" w:colLast="0"/>
      <w:bookmarkEnd w:id="1"/>
    </w:p>
    <w:p w14:paraId="45D5D417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73662A1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</w:t>
      </w:r>
      <w:r>
        <w:rPr>
          <w:rFonts w:ascii="Century Gothic" w:eastAsia="Century Gothic" w:hAnsi="Century Gothic" w:cs="Century Gothic"/>
          <w:b/>
          <w:sz w:val="27"/>
          <w:szCs w:val="27"/>
        </w:rPr>
        <w:t>8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 xml:space="preserve">Mötets avslutande </w:t>
      </w:r>
    </w:p>
    <w:p w14:paraId="3C728006" w14:textId="77777777" w:rsidR="002D0FC5" w:rsidRDefault="006B7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>Ordförande Ulf Juhlin förklarade mötet avslutat.</w:t>
      </w:r>
    </w:p>
    <w:p w14:paraId="0FA62F3D" w14:textId="77777777" w:rsidR="002D0FC5" w:rsidRDefault="002D0FC5">
      <w:pPr>
        <w:pBdr>
          <w:between w:val="nil"/>
        </w:pBdr>
        <w:shd w:val="clear" w:color="auto" w:fill="FFFFFF"/>
        <w:tabs>
          <w:tab w:val="left" w:pos="851"/>
        </w:tabs>
        <w:spacing w:line="276" w:lineRule="auto"/>
        <w:ind w:left="786" w:hanging="720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p w14:paraId="756EEE74" w14:textId="77777777" w:rsidR="002D0FC5" w:rsidRDefault="002D0FC5">
      <w:pPr>
        <w:pBdr>
          <w:between w:val="nil"/>
        </w:pBdr>
        <w:shd w:val="clear" w:color="auto" w:fill="FFFFFF"/>
        <w:tabs>
          <w:tab w:val="left" w:pos="851"/>
        </w:tabs>
        <w:spacing w:line="276" w:lineRule="auto"/>
        <w:ind w:left="786" w:hanging="720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p w14:paraId="3BBEDA4B" w14:textId="77777777" w:rsidR="002D0FC5" w:rsidRDefault="002D0FC5">
      <w:pPr>
        <w:pBdr>
          <w:between w:val="nil"/>
        </w:pBdr>
        <w:shd w:val="clear" w:color="auto" w:fill="FFFFFF"/>
        <w:tabs>
          <w:tab w:val="left" w:pos="851"/>
        </w:tabs>
        <w:spacing w:line="276" w:lineRule="auto"/>
        <w:ind w:left="786" w:hanging="720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p w14:paraId="23C9365B" w14:textId="77777777" w:rsidR="002D0FC5" w:rsidRDefault="002D0FC5">
      <w:pPr>
        <w:pBdr>
          <w:between w:val="nil"/>
        </w:pBdr>
        <w:shd w:val="clear" w:color="auto" w:fill="FFFFFF"/>
        <w:tabs>
          <w:tab w:val="left" w:pos="851"/>
        </w:tabs>
        <w:spacing w:after="200" w:line="276" w:lineRule="auto"/>
        <w:ind w:left="786" w:hanging="720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793702FE" w14:textId="77777777" w:rsidR="002D0FC5" w:rsidRDefault="002D0FC5">
      <w:pPr>
        <w:pBdr>
          <w:between w:val="nil"/>
        </w:pBdr>
        <w:shd w:val="clear" w:color="auto" w:fill="FFFFFF"/>
        <w:tabs>
          <w:tab w:val="left" w:pos="851"/>
        </w:tabs>
        <w:spacing w:after="200" w:line="276" w:lineRule="auto"/>
        <w:ind w:left="786" w:hanging="720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4E7AC47B" w14:textId="77777777" w:rsidR="002D0FC5" w:rsidRDefault="002D0FC5">
      <w:pPr>
        <w:pBdr>
          <w:between w:val="nil"/>
        </w:pBdr>
        <w:shd w:val="clear" w:color="auto" w:fill="FFFFFF"/>
        <w:tabs>
          <w:tab w:val="left" w:pos="851"/>
        </w:tabs>
        <w:spacing w:after="200" w:line="276" w:lineRule="auto"/>
        <w:ind w:left="786" w:hanging="720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56D08669" w14:textId="77777777" w:rsidR="002D0FC5" w:rsidRDefault="002D0FC5">
      <w:pPr>
        <w:pBdr>
          <w:between w:val="nil"/>
        </w:pBdr>
        <w:shd w:val="clear" w:color="auto" w:fill="FFFFFF"/>
        <w:tabs>
          <w:tab w:val="left" w:pos="851"/>
        </w:tabs>
        <w:spacing w:after="200" w:line="276" w:lineRule="auto"/>
        <w:ind w:left="786" w:hanging="720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18C16149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tbl>
      <w:tblPr>
        <w:tblStyle w:val="a"/>
        <w:tblW w:w="92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75"/>
        <w:gridCol w:w="495"/>
        <w:gridCol w:w="1233"/>
        <w:gridCol w:w="90"/>
        <w:gridCol w:w="2999"/>
        <w:gridCol w:w="1075"/>
      </w:tblGrid>
      <w:tr w:rsidR="002D0FC5" w14:paraId="04B6A204" w14:textId="77777777">
        <w:trPr>
          <w:trHeight w:val="440"/>
        </w:trPr>
        <w:tc>
          <w:tcPr>
            <w:tcW w:w="387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DBDD9A7" w14:textId="77777777" w:rsidR="002D0FC5" w:rsidRDefault="006B7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Ordförande Ulf Juhlin</w:t>
            </w:r>
          </w:p>
          <w:p w14:paraId="0753B4FC" w14:textId="77777777" w:rsidR="002D0FC5" w:rsidRDefault="002D0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323" w:type="dxa"/>
            <w:gridSpan w:val="2"/>
            <w:shd w:val="clear" w:color="auto" w:fill="auto"/>
          </w:tcPr>
          <w:p w14:paraId="3152EECE" w14:textId="77777777" w:rsidR="002D0FC5" w:rsidRDefault="002D0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5A024B5" w14:textId="77777777" w:rsidR="002D0FC5" w:rsidRDefault="006B7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Sekreterare Veronika Gustafsson Hagelberg</w:t>
            </w:r>
          </w:p>
          <w:p w14:paraId="7BAD25B7" w14:textId="77777777" w:rsidR="002D0FC5" w:rsidRDefault="002D0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3C8CE840" w14:textId="77777777" w:rsidR="002D0FC5" w:rsidRDefault="002D0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2D0FC5" w14:paraId="5AD96DB2" w14:textId="77777777">
        <w:trPr>
          <w:gridAfter w:val="1"/>
          <w:wAfter w:w="1075" w:type="dxa"/>
          <w:trHeight w:val="700"/>
        </w:trPr>
        <w:tc>
          <w:tcPr>
            <w:tcW w:w="3375" w:type="dxa"/>
            <w:tcBorders>
              <w:top w:val="single" w:sz="4" w:space="0" w:color="000000"/>
            </w:tcBorders>
            <w:shd w:val="clear" w:color="auto" w:fill="auto"/>
          </w:tcPr>
          <w:p w14:paraId="6D7220DB" w14:textId="77777777" w:rsidR="002D0FC5" w:rsidRDefault="006B7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68"/>
              </w:tabs>
              <w:spacing w:after="200" w:line="276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Justerare Felix Nyström</w:t>
            </w:r>
          </w:p>
        </w:tc>
        <w:tc>
          <w:tcPr>
            <w:tcW w:w="1728" w:type="dxa"/>
            <w:gridSpan w:val="2"/>
            <w:shd w:val="clear" w:color="auto" w:fill="auto"/>
          </w:tcPr>
          <w:p w14:paraId="4E63749C" w14:textId="77777777" w:rsidR="002D0FC5" w:rsidRDefault="002D0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87D52AC" w14:textId="77777777" w:rsidR="002D0FC5" w:rsidRDefault="006B7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Justerare Anne Tarnow</w:t>
            </w:r>
          </w:p>
        </w:tc>
      </w:tr>
    </w:tbl>
    <w:p w14:paraId="62521E01" w14:textId="77777777" w:rsidR="002D0FC5" w:rsidRDefault="002D0F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sectPr w:rsidR="002D0FC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9B71" w14:textId="77777777" w:rsidR="006B736E" w:rsidRDefault="006B736E">
      <w:r>
        <w:separator/>
      </w:r>
    </w:p>
  </w:endnote>
  <w:endnote w:type="continuationSeparator" w:id="0">
    <w:p w14:paraId="4107375F" w14:textId="77777777" w:rsidR="006B736E" w:rsidRDefault="006B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89A7" w14:textId="77777777" w:rsidR="002D0FC5" w:rsidRDefault="002D0FC5"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6851" w14:textId="77777777" w:rsidR="002D0FC5" w:rsidRDefault="006B736E">
    <w:pPr>
      <w:pBdr>
        <w:between w:val="nil"/>
      </w:pBdr>
      <w:shd w:val="clear" w:color="auto" w:fill="FFFFFF"/>
      <w:tabs>
        <w:tab w:val="center" w:pos="4536"/>
        <w:tab w:val="right" w:pos="9072"/>
      </w:tabs>
      <w:spacing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114300" distR="114300" wp14:anchorId="0731EB29" wp14:editId="211731FA">
          <wp:extent cx="5742305" cy="2381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2305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F77D" w14:textId="77777777" w:rsidR="002D0FC5" w:rsidRDefault="002D0FC5"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F14D" w14:textId="77777777" w:rsidR="006B736E" w:rsidRDefault="006B736E">
      <w:r>
        <w:separator/>
      </w:r>
    </w:p>
  </w:footnote>
  <w:footnote w:type="continuationSeparator" w:id="0">
    <w:p w14:paraId="1E518951" w14:textId="77777777" w:rsidR="006B736E" w:rsidRDefault="006B7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5528" w14:textId="6AFD4361" w:rsidR="002D0FC5" w:rsidRDefault="006B736E">
    <w:pPr>
      <w:pBdr>
        <w:between w:val="nil"/>
      </w:pBdr>
      <w:shd w:val="clear" w:color="auto" w:fill="FFFFFF"/>
      <w:tabs>
        <w:tab w:val="left" w:pos="7680"/>
      </w:tabs>
      <w:spacing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entury Gothic" w:eastAsia="Century Gothic" w:hAnsi="Century Gothic" w:cs="Century Gothic"/>
        <w:b/>
        <w:color w:val="000000"/>
        <w:sz w:val="22"/>
        <w:szCs w:val="22"/>
      </w:rPr>
      <w:t>BRF Kansligården</w:t>
    </w:r>
    <w:r>
      <w:rPr>
        <w:rFonts w:ascii="Century Gothic" w:eastAsia="Century Gothic" w:hAnsi="Century Gothic" w:cs="Century Gothic"/>
        <w:color w:val="000000"/>
        <w:sz w:val="22"/>
        <w:szCs w:val="22"/>
      </w:rPr>
      <w:tab/>
      <w:t>20</w:t>
    </w:r>
    <w:r>
      <w:rPr>
        <w:rFonts w:ascii="Century Gothic" w:eastAsia="Century Gothic" w:hAnsi="Century Gothic" w:cs="Century Gothic"/>
        <w:sz w:val="22"/>
        <w:szCs w:val="22"/>
      </w:rPr>
      <w:t>2</w:t>
    </w:r>
    <w:r w:rsidR="007E0F00">
      <w:rPr>
        <w:rFonts w:ascii="Century Gothic" w:eastAsia="Century Gothic" w:hAnsi="Century Gothic" w:cs="Century Gothic"/>
        <w:sz w:val="22"/>
        <w:szCs w:val="22"/>
      </w:rPr>
      <w:t>2</w:t>
    </w:r>
    <w:r>
      <w:rPr>
        <w:rFonts w:ascii="Century Gothic" w:eastAsia="Century Gothic" w:hAnsi="Century Gothic" w:cs="Century Gothic"/>
        <w:color w:val="000000"/>
        <w:sz w:val="22"/>
        <w:szCs w:val="22"/>
      </w:rPr>
      <w:t>-0</w:t>
    </w:r>
    <w:r w:rsidR="007E0F00">
      <w:rPr>
        <w:rFonts w:ascii="Century Gothic" w:eastAsia="Century Gothic" w:hAnsi="Century Gothic" w:cs="Century Gothic"/>
        <w:sz w:val="22"/>
        <w:szCs w:val="22"/>
      </w:rPr>
      <w:t>6</w:t>
    </w:r>
    <w:r>
      <w:rPr>
        <w:rFonts w:ascii="Century Gothic" w:eastAsia="Century Gothic" w:hAnsi="Century Gothic" w:cs="Century Gothic"/>
        <w:color w:val="000000"/>
        <w:sz w:val="22"/>
        <w:szCs w:val="22"/>
      </w:rPr>
      <w:t>-</w:t>
    </w:r>
    <w:r w:rsidR="007E0F00">
      <w:rPr>
        <w:rFonts w:ascii="Century Gothic" w:eastAsia="Century Gothic" w:hAnsi="Century Gothic" w:cs="Century Gothic"/>
        <w:color w:val="000000"/>
        <w:sz w:val="22"/>
        <w:szCs w:val="22"/>
      </w:rPr>
      <w:t>13</w:t>
    </w:r>
    <w:r>
      <w:rPr>
        <w:rFonts w:ascii="Century Gothic" w:eastAsia="Century Gothic" w:hAnsi="Century Gothic" w:cs="Century Gothic"/>
        <w:color w:val="000000"/>
        <w:sz w:val="22"/>
        <w:szCs w:val="22"/>
      </w:rPr>
      <w:tab/>
      <w:t xml:space="preserve">Sida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7E0F00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entury Gothic" w:eastAsia="Century Gothic" w:hAnsi="Century Gothic" w:cs="Century Gothic"/>
        <w:color w:val="000000"/>
        <w:sz w:val="22"/>
        <w:szCs w:val="22"/>
      </w:rPr>
      <w:t xml:space="preserve"> (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NUMPAGES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7E0F00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entury Gothic" w:eastAsia="Century Gothic" w:hAnsi="Century Gothic" w:cs="Century Gothic"/>
        <w:color w:val="000000"/>
        <w:sz w:val="22"/>
        <w:szCs w:val="2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0472" w14:textId="77777777" w:rsidR="002D0FC5" w:rsidRDefault="002D0FC5"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F2008"/>
    <w:multiLevelType w:val="multilevel"/>
    <w:tmpl w:val="19BCC6F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63718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C5"/>
    <w:rsid w:val="00136F34"/>
    <w:rsid w:val="002D0FC5"/>
    <w:rsid w:val="006B736E"/>
    <w:rsid w:val="007E0F00"/>
    <w:rsid w:val="0091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6157"/>
  <w15:docId w15:val="{FB9D1A82-C4E2-4A4A-9ADD-90814E4D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7E0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E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Ulf Juhlin</cp:lastModifiedBy>
  <cp:revision>3</cp:revision>
  <dcterms:created xsi:type="dcterms:W3CDTF">2022-06-15T21:01:00Z</dcterms:created>
  <dcterms:modified xsi:type="dcterms:W3CDTF">2022-06-15T21:07:00Z</dcterms:modified>
</cp:coreProperties>
</file>